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Scarborough and District Canoe Club</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‘Code of Conduct’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Scarborough and District Canoe Club is fully committed to safeguarding and promoting the well-being of all it’s members. The club believes that it is important that members, coaches and parents associated with the club should, at all times, show respect and understanding for the safety and welfare of others. Members are encouraged to be open at all times and share any concerns or complaints that they have about any aspect of the club with the Welfare Officers, Chairperson or any member of the Committee. As a member of the Scarborough and District Canoe Club, you are expected to abide by the following Club Code of Conduct, Club Rules and Policies. The aim is for all paddlers to improve performance and have fun.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members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must respect the rights, dignity and worth of all participants regardless of age, gender, ability, race, cultural background, religious beliefs or sexual identity. Bullying of any sort will not be tolerated.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Paddlers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care of all property belonging to the club or club members.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Treat other club members with respect at all times — on and off the water — treat other paddlers as you would want to be treated yourself.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3"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 tempers and avoid behaviour which may affect or upset others.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Co-operate and listen to your coach or club officials.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Club Officials, Coaches and Volunteers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Consider the wellbeing and safety of paddlers before the development of performance.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an appropriate working relationship with members, based on mutual trust and respect.</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all activities are appropriate to the age, ability and experience of those taking part.</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consistently high standards of behaviour and appearance.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British Canoeing and club guidelines and policies.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 the appropriate, up-dated qualifications and insurance.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7"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Encourage paddlers to value their performance and not just results.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condone the use of </w:t>
      </w:r>
      <w:r w:rsidDel="00000000" w:rsidR="00000000" w:rsidRPr="00000000">
        <w:rPr>
          <w:sz w:val="24"/>
          <w:szCs w:val="24"/>
          <w:rtl w:val="0"/>
        </w:rPr>
        <w:t xml:space="preserve">prohibited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substances.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Parents/Guardians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Help your child to recognise good performance, not just results.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force your child to take part in sport.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punish or belittle a child for </w:t>
      </w:r>
      <w:r w:rsidDel="00000000" w:rsidR="00000000" w:rsidRPr="00000000">
        <w:rPr>
          <w:sz w:val="24"/>
          <w:szCs w:val="24"/>
          <w:rtl w:val="0"/>
        </w:rPr>
        <w:t xml:space="preserve">losing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making mistakes.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Publicly </w:t>
      </w:r>
      <w:r w:rsidDel="00000000" w:rsidR="00000000" w:rsidRPr="00000000">
        <w:rPr>
          <w:sz w:val="24"/>
          <w:szCs w:val="24"/>
          <w:rtl w:val="0"/>
        </w:rPr>
        <w:t xml:space="preserve">accept the official's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judgements. </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 your child’s involvement and help them to enjoy the sport.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correct and proper language at all times.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6"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a good example by applauding good performances of all paddlers.</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color="622423" w:space="1" w:sz="2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Agreed 23/04/2022 – To be reviewed April 2023</w:t>
    </w:r>
    <w:r w:rsidDel="00000000" w:rsidR="00000000" w:rsidRPr="00000000">
      <w:rPr>
        <w:rFonts w:ascii="Calibri" w:cs="Calibri" w:eastAsia="Calibri" w:hAnsi="Calibri"/>
        <w:b w:val="0"/>
        <w:i w:val="0"/>
        <w:smallCaps w:val="0"/>
        <w:strike w:val="0"/>
        <w:color w:val="000000"/>
        <w:sz w:val="22"/>
        <w:szCs w:val="22"/>
        <w:u w:val="none"/>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E37A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0B1AB0"/>
    <w:pPr>
      <w:autoSpaceDE w:val="0"/>
      <w:autoSpaceDN w:val="0"/>
      <w:adjustRightInd w:val="0"/>
      <w:spacing w:after="0" w:line="240" w:lineRule="auto"/>
    </w:pPr>
    <w:rPr>
      <w:rFonts w:ascii="Arial" w:cs="Arial" w:hAnsi="Arial"/>
      <w:color w:val="000000"/>
      <w:sz w:val="24"/>
      <w:szCs w:val="24"/>
    </w:rPr>
  </w:style>
  <w:style w:type="paragraph" w:styleId="NormalWeb">
    <w:name w:val="Normal (Web)"/>
    <w:basedOn w:val="Normal"/>
    <w:uiPriority w:val="99"/>
    <w:semiHidden w:val="1"/>
    <w:unhideWhenUsed w:val="1"/>
    <w:rsid w:val="00E87D61"/>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semiHidden w:val="1"/>
    <w:unhideWhenUsed w:val="1"/>
    <w:rsid w:val="00C234F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C234FF"/>
  </w:style>
  <w:style w:type="paragraph" w:styleId="Footer">
    <w:name w:val="footer"/>
    <w:basedOn w:val="Normal"/>
    <w:link w:val="FooterChar"/>
    <w:uiPriority w:val="99"/>
    <w:unhideWhenUsed w:val="1"/>
    <w:rsid w:val="00C234FF"/>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34FF"/>
  </w:style>
  <w:style w:type="paragraph" w:styleId="BalloonText">
    <w:name w:val="Balloon Text"/>
    <w:basedOn w:val="Normal"/>
    <w:link w:val="BalloonTextChar"/>
    <w:uiPriority w:val="99"/>
    <w:semiHidden w:val="1"/>
    <w:unhideWhenUsed w:val="1"/>
    <w:rsid w:val="00C234F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234F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32ftlY6YKP9mFdon04SdYAhvMA==">AMUW2mUQYgUATwqyqevmFXjlCI6ZV0BAZ9bfDrj/8xRCYO6dLzwzJ9TeJosd9HuEfjXdDsC99u3QAzSlel8Nag8POzXxv4YyHqHOg6HKeXFZyF8yI/60ph4=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2018-05-12T20:01:00Z</dcterms:created>
  <dc:creator>Steve</dc:creator>
</cp:coreProperties>
</file>